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6B6D25D5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</w:t>
      </w:r>
      <w:r w:rsidR="00D06A7D">
        <w:rPr>
          <w:rFonts w:ascii="Corbel" w:hAnsi="Corbel"/>
          <w:b/>
          <w:bCs/>
          <w:sz w:val="48"/>
          <w:szCs w:val="48"/>
        </w:rPr>
        <w:t>r Lernwerkstatt</w:t>
      </w:r>
      <w:r>
        <w:rPr>
          <w:rFonts w:ascii="Corbel" w:hAnsi="Corbel"/>
          <w:b/>
          <w:bCs/>
          <w:sz w:val="48"/>
          <w:szCs w:val="48"/>
        </w:rPr>
        <w:t xml:space="preserve">      </w:t>
      </w:r>
      <w:r w:rsidR="00D06A7D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555144C1" wp14:editId="29C77B01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hAnsi="Corbel"/>
          <w:b/>
          <w:bCs/>
          <w:sz w:val="48"/>
          <w:szCs w:val="48"/>
        </w:rPr>
        <w:t xml:space="preserve">            </w:t>
      </w:r>
    </w:p>
    <w:p w14:paraId="20C226E0" w14:textId="445B88D6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50E0BD22" w14:textId="1323A45F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</w:t>
      </w:r>
      <w:r w:rsidR="00D06A7D">
        <w:rPr>
          <w:rFonts w:ascii="Corbel" w:hAnsi="Corbel"/>
        </w:rPr>
        <w:t>r oben genannten Lernwerkstatt</w:t>
      </w:r>
      <w:r>
        <w:rPr>
          <w:rFonts w:ascii="Corbel" w:hAnsi="Corbel"/>
        </w:rPr>
        <w:t xml:space="preserve"> an:</w:t>
      </w:r>
    </w:p>
    <w:p w14:paraId="3A1525FB" w14:textId="77777777" w:rsidR="00E47A95" w:rsidRDefault="00E47A95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47A95" w14:paraId="577776B6" w14:textId="77777777" w:rsidTr="00E47A95">
        <w:tc>
          <w:tcPr>
            <w:tcW w:w="3114" w:type="dxa"/>
          </w:tcPr>
          <w:p w14:paraId="1E93C2D0" w14:textId="1F935E83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0036165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25A5749D" w14:textId="11C2CBF8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009A9DA8" w14:textId="77777777" w:rsidTr="00E47A95">
        <w:tc>
          <w:tcPr>
            <w:tcW w:w="3114" w:type="dxa"/>
          </w:tcPr>
          <w:p w14:paraId="1D120F7E" w14:textId="64E91791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1426118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8E9136A" w14:textId="58B65A86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7C833064" w14:textId="77777777" w:rsidTr="00E47A95">
        <w:tc>
          <w:tcPr>
            <w:tcW w:w="3114" w:type="dxa"/>
          </w:tcPr>
          <w:p w14:paraId="469EE8D5" w14:textId="67BBA5DD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7735134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9571310" w14:textId="11B5DFC3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17552F39" w14:textId="77777777" w:rsidTr="00E47A95">
        <w:tc>
          <w:tcPr>
            <w:tcW w:w="3114" w:type="dxa"/>
          </w:tcPr>
          <w:p w14:paraId="4FE45587" w14:textId="071F145F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Rechnungsanschrift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21115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05B1F6C9" w14:textId="180D9953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0D5612A3" w14:textId="77777777" w:rsidTr="00E47A95">
        <w:tc>
          <w:tcPr>
            <w:tcW w:w="3114" w:type="dxa"/>
          </w:tcPr>
          <w:p w14:paraId="3A016C02" w14:textId="6093D265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Ihre Bestell.-Nr. / 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352466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63995B72" w14:textId="69244807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64263205" w14:textId="77777777" w:rsidTr="00E47A95">
        <w:tc>
          <w:tcPr>
            <w:tcW w:w="3114" w:type="dxa"/>
          </w:tcPr>
          <w:p w14:paraId="3A15B21C" w14:textId="49539037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6AC15A2E" w14:textId="404821DB" w:rsid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8748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 w:rsidRP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535FD1">
              <w:rPr>
                <w:rFonts w:ascii="Corbel" w:hAnsi="Corbel"/>
                <w:sz w:val="22"/>
                <w:szCs w:val="22"/>
              </w:rPr>
              <w:t xml:space="preserve">30. Juni. – 1. Juli 2026 (Anmeldeschluss: </w:t>
            </w:r>
            <w:r w:rsidR="002924F5">
              <w:rPr>
                <w:rFonts w:ascii="Corbel" w:hAnsi="Corbel"/>
                <w:sz w:val="22"/>
                <w:szCs w:val="22"/>
              </w:rPr>
              <w:t>12. Juni</w:t>
            </w:r>
            <w:r w:rsidR="00535FD1">
              <w:rPr>
                <w:rFonts w:ascii="Corbel" w:hAnsi="Corbel"/>
                <w:sz w:val="22"/>
                <w:szCs w:val="22"/>
              </w:rPr>
              <w:t xml:space="preserve"> 2026)</w:t>
            </w:r>
          </w:p>
          <w:p w14:paraId="4B3F4185" w14:textId="38F114F1" w:rsid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20961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535FD1">
              <w:rPr>
                <w:rFonts w:ascii="Corbel" w:hAnsi="Corbel"/>
                <w:sz w:val="22"/>
                <w:szCs w:val="22"/>
              </w:rPr>
              <w:t>8. – 9. September 2026 (Anmeldeschluss: 11. Aug. 2026)</w:t>
            </w:r>
          </w:p>
          <w:p w14:paraId="6D5EAD2B" w14:textId="17E54F27" w:rsidR="00E47A95" w:rsidRP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40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535FD1">
              <w:rPr>
                <w:rFonts w:ascii="Corbel" w:hAnsi="Corbel"/>
                <w:sz w:val="22"/>
                <w:szCs w:val="22"/>
              </w:rPr>
              <w:t>26. – 27. November</w:t>
            </w:r>
            <w:r w:rsidR="00E47A95">
              <w:rPr>
                <w:rFonts w:ascii="Corbel" w:hAnsi="Corbel"/>
                <w:sz w:val="22"/>
                <w:szCs w:val="22"/>
              </w:rPr>
              <w:t xml:space="preserve"> 2026 (Anmeldeschlus</w:t>
            </w:r>
            <w:r w:rsidR="00143B9E">
              <w:rPr>
                <w:rFonts w:ascii="Corbel" w:hAnsi="Corbel"/>
                <w:sz w:val="22"/>
                <w:szCs w:val="22"/>
              </w:rPr>
              <w:t xml:space="preserve">s: </w:t>
            </w:r>
            <w:r w:rsidR="00535FD1">
              <w:rPr>
                <w:rFonts w:ascii="Corbel" w:hAnsi="Corbel"/>
                <w:sz w:val="22"/>
                <w:szCs w:val="22"/>
              </w:rPr>
              <w:t>30. Okt</w:t>
            </w:r>
            <w:r w:rsidR="00E95E06">
              <w:rPr>
                <w:rFonts w:ascii="Corbel" w:hAnsi="Corbel"/>
                <w:sz w:val="22"/>
                <w:szCs w:val="22"/>
              </w:rPr>
              <w:t>.</w:t>
            </w:r>
            <w:r w:rsidR="00143B9E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E47A95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9E437C7" w14:textId="77777777" w:rsidR="00E47A95" w:rsidRDefault="00E47A95" w:rsidP="00485CE8">
      <w:pPr>
        <w:spacing w:after="120" w:line="240" w:lineRule="auto"/>
        <w:rPr>
          <w:rFonts w:ascii="Corbel" w:hAnsi="Corbel"/>
        </w:rPr>
      </w:pPr>
    </w:p>
    <w:p w14:paraId="4CE27E0B" w14:textId="77777777" w:rsidR="00E8495F" w:rsidRPr="00E8495F" w:rsidRDefault="00E8495F" w:rsidP="00485CE8">
      <w:pPr>
        <w:spacing w:after="120" w:line="240" w:lineRule="auto"/>
        <w:rPr>
          <w:rFonts w:ascii="Corbel" w:hAnsi="Corbel"/>
          <w:b/>
          <w:bCs/>
          <w:sz w:val="8"/>
          <w:szCs w:val="8"/>
        </w:rPr>
      </w:pPr>
    </w:p>
    <w:p w14:paraId="3BAFC56C" w14:textId="1BC4FA46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53B7C">
        <w:rPr>
          <w:rFonts w:ascii="Corbel Light" w:hAnsi="Corbel Light"/>
        </w:rPr>
        <w:t>1.990,00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78B3EDE6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</w:t>
      </w:r>
      <w:r w:rsidR="00D06A7D">
        <w:rPr>
          <w:rFonts w:ascii="Corbel Light" w:hAnsi="Corbel Light"/>
        </w:rPr>
        <w:t>Veranstaltungs</w:t>
      </w:r>
      <w:r>
        <w:rPr>
          <w:rFonts w:ascii="Corbel Light" w:hAnsi="Corbel Light"/>
        </w:rPr>
        <w:t xml:space="preserve">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5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6D1586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25888339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E47A95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11EE66C" wp14:editId="197A6001">
            <wp:extent cx="1099484" cy="241300"/>
            <wp:effectExtent l="0" t="0" r="5715" b="6350"/>
            <wp:docPr id="137926912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2F252DD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erhalten nach Ihrer Anmeldung mit diesem Formular eine Anmelde-/Auftragsbestätigung. Erst mit dieser Anmelde-/Auftragsbestätigung kommt der Vertrag für Ihre </w:t>
      </w:r>
      <w:r w:rsidR="00D06A7D">
        <w:rPr>
          <w:rFonts w:ascii="Corbel Light" w:hAnsi="Corbel Light"/>
        </w:rPr>
        <w:t>Teilnahme an der Lernwerkstatt</w:t>
      </w:r>
      <w:r>
        <w:rPr>
          <w:rFonts w:ascii="Corbel Light" w:hAnsi="Corbel Light"/>
        </w:rPr>
        <w:t xml:space="preserve">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49B44166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Die Plätze für die Teilnahme </w:t>
      </w:r>
      <w:r w:rsidR="00D06A7D">
        <w:rPr>
          <w:rFonts w:ascii="Corbel Light" w:hAnsi="Corbel Light"/>
        </w:rPr>
        <w:t>an der Lernwerkstatt</w:t>
      </w:r>
      <w:r>
        <w:rPr>
          <w:rFonts w:ascii="Corbel Light" w:hAnsi="Corbel Light"/>
        </w:rPr>
        <w:t xml:space="preserve"> werden nach der Reihenfolge der eingegangenen Anmeldungen vergeben – first come, first serve. Sie erhalten in jedem Fall eine Rückmeldung, wenn </w:t>
      </w:r>
      <w:r w:rsidR="00D06A7D">
        <w:rPr>
          <w:rFonts w:ascii="Corbel Light" w:hAnsi="Corbel Light"/>
        </w:rPr>
        <w:t xml:space="preserve">die </w:t>
      </w:r>
      <w:r w:rsidR="007C70CC">
        <w:rPr>
          <w:rFonts w:ascii="Corbel Light" w:hAnsi="Corbel Light"/>
        </w:rPr>
        <w:t>L</w:t>
      </w:r>
      <w:r w:rsidR="00D06A7D">
        <w:rPr>
          <w:rFonts w:ascii="Corbel Light" w:hAnsi="Corbel Light"/>
        </w:rPr>
        <w:t>ernwerkstatt</w:t>
      </w:r>
      <w:r>
        <w:rPr>
          <w:rFonts w:ascii="Corbel Light" w:hAnsi="Corbel Light"/>
        </w:rPr>
        <w:t xml:space="preserve"> bereits ausgebucht ist und Sie für diesen Termin keinen Platz mehr erhalten.</w:t>
      </w:r>
      <w:r w:rsidR="00482ED4">
        <w:rPr>
          <w:rFonts w:ascii="Corbel Light" w:hAnsi="Corbel Light"/>
        </w:rPr>
        <w:t xml:space="preserve"> Diese</w:t>
      </w:r>
      <w:r w:rsidR="00D06A7D">
        <w:rPr>
          <w:rFonts w:ascii="Corbel Light" w:hAnsi="Corbel Light"/>
        </w:rPr>
        <w:t xml:space="preserve"> Lernwerkstatt</w:t>
      </w:r>
      <w:r w:rsidR="00482ED4">
        <w:rPr>
          <w:rFonts w:ascii="Corbel Light" w:hAnsi="Corbel Light"/>
        </w:rPr>
        <w:t xml:space="preserve">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6CC0C626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sich bis zum Tag vor de</w:t>
      </w:r>
      <w:r w:rsidR="00D06A7D">
        <w:rPr>
          <w:rFonts w:ascii="Corbel Light" w:hAnsi="Corbel Light"/>
        </w:rPr>
        <w:t>r</w:t>
      </w:r>
      <w:r>
        <w:rPr>
          <w:rFonts w:ascii="Corbel Light" w:hAnsi="Corbel Light"/>
        </w:rPr>
        <w:t xml:space="preserve"> gebuchten </w:t>
      </w:r>
      <w:r w:rsidR="00D06A7D">
        <w:rPr>
          <w:rFonts w:ascii="Corbel Light" w:hAnsi="Corbel Light"/>
        </w:rPr>
        <w:t xml:space="preserve">Lernwerkstatt </w:t>
      </w:r>
      <w:r>
        <w:rPr>
          <w:rFonts w:ascii="Corbel Light" w:hAnsi="Corbel Light"/>
        </w:rPr>
        <w:t xml:space="preserve">wieder abmelden; bei Storno Ihrer Teilnahme werden 50% der </w:t>
      </w:r>
      <w:r w:rsidR="00D06A7D">
        <w:rPr>
          <w:rFonts w:ascii="Corbel Light" w:hAnsi="Corbel Light"/>
        </w:rPr>
        <w:t>Teilnahme</w:t>
      </w:r>
      <w:r>
        <w:rPr>
          <w:rFonts w:ascii="Corbel Light" w:hAnsi="Corbel Light"/>
        </w:rPr>
        <w:t xml:space="preserve">gebühr an Sie berechnet. </w:t>
      </w:r>
    </w:p>
    <w:p w14:paraId="3A8C9DF4" w14:textId="33B4D931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</w:t>
      </w:r>
      <w:r w:rsidR="00D06A7D">
        <w:rPr>
          <w:rFonts w:ascii="Corbel Light" w:hAnsi="Corbel Light"/>
        </w:rPr>
        <w:t>r</w:t>
      </w:r>
      <w:r>
        <w:rPr>
          <w:rFonts w:ascii="Corbel Light" w:hAnsi="Corbel Light"/>
        </w:rPr>
        <w:t xml:space="preserve"> </w:t>
      </w:r>
      <w:r w:rsidR="00D06A7D">
        <w:rPr>
          <w:rFonts w:ascii="Corbel Light" w:hAnsi="Corbel Light"/>
        </w:rPr>
        <w:t>Lernwerkstatt</w:t>
      </w:r>
      <w:r>
        <w:rPr>
          <w:rFonts w:ascii="Corbel Light" w:hAnsi="Corbel Light"/>
        </w:rPr>
        <w:t xml:space="preserve"> </w:t>
      </w:r>
      <w:r w:rsidR="00D06A7D">
        <w:rPr>
          <w:rFonts w:ascii="Corbel Light" w:hAnsi="Corbel Light"/>
        </w:rPr>
        <w:t>be</w:t>
      </w:r>
      <w:r>
        <w:rPr>
          <w:rFonts w:ascii="Corbel Light" w:hAnsi="Corbel Light"/>
        </w:rPr>
        <w:t xml:space="preserve">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1B8DC440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</w:t>
      </w:r>
      <w:r w:rsidR="00D06A7D">
        <w:rPr>
          <w:rFonts w:ascii="Corbel Light" w:hAnsi="Corbel Light"/>
        </w:rPr>
        <w:t>n der</w:t>
      </w:r>
      <w:r>
        <w:rPr>
          <w:rFonts w:ascii="Corbel Light" w:hAnsi="Corbel Light"/>
        </w:rPr>
        <w:t xml:space="preserve"> </w:t>
      </w:r>
      <w:r w:rsidR="00D06A7D">
        <w:rPr>
          <w:rFonts w:ascii="Corbel Light" w:hAnsi="Corbel Light"/>
        </w:rPr>
        <w:t>Lernwerkstatt</w:t>
      </w:r>
      <w:r>
        <w:rPr>
          <w:rFonts w:ascii="Corbel Light" w:hAnsi="Corbel Light"/>
        </w:rPr>
        <w:t xml:space="preserve">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791210AA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</w:t>
      </w:r>
      <w:r w:rsidR="00D06A7D">
        <w:rPr>
          <w:rFonts w:ascii="Corbel Light" w:hAnsi="Corbel Light"/>
        </w:rPr>
        <w:t>die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bis zu 10 Tage vor dem </w:t>
      </w:r>
      <w:r w:rsidR="00D06A7D">
        <w:rPr>
          <w:rFonts w:ascii="Corbel Light" w:hAnsi="Corbel Light"/>
        </w:rPr>
        <w:t>Veranstaltungs</w:t>
      </w:r>
      <w:r w:rsidR="00D720A6">
        <w:rPr>
          <w:rFonts w:ascii="Corbel Light" w:hAnsi="Corbel Light"/>
        </w:rPr>
        <w:t xml:space="preserve">termin </w:t>
      </w:r>
      <w:r>
        <w:rPr>
          <w:rFonts w:ascii="Corbel Light" w:hAnsi="Corbel Light"/>
        </w:rPr>
        <w:t xml:space="preserve">absagen, wenn die Mindestteilnehmerzahl nicht erreicht ist. Diese </w:t>
      </w:r>
      <w:r w:rsidR="00D06A7D">
        <w:rPr>
          <w:rFonts w:ascii="Corbel Light" w:hAnsi="Corbel Light"/>
        </w:rPr>
        <w:t>Lernwerkstatt</w:t>
      </w:r>
      <w:r>
        <w:rPr>
          <w:rFonts w:ascii="Corbel Light" w:hAnsi="Corbel Light"/>
        </w:rPr>
        <w:t xml:space="preserve"> wird durchgeführt, wenn mindestens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1DC833E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Des Weiteren kann der Veranstalter d</w:t>
      </w:r>
      <w:r w:rsidR="00D06A7D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</w:t>
      </w:r>
      <w:r w:rsidR="00D06A7D">
        <w:rPr>
          <w:rFonts w:ascii="Corbel Light" w:hAnsi="Corbel Light"/>
        </w:rPr>
        <w:t>r Veranstaltung</w:t>
      </w:r>
      <w:r>
        <w:rPr>
          <w:rFonts w:ascii="Corbel Light" w:hAnsi="Corbel Light"/>
        </w:rPr>
        <w:t xml:space="preserve"> unmöglich machen.</w:t>
      </w:r>
    </w:p>
    <w:p w14:paraId="797EAF4E" w14:textId="14349AA3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</w:t>
      </w:r>
      <w:r w:rsidR="00D06A7D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durch den Veranstalter abgesagt wird.</w:t>
      </w:r>
    </w:p>
    <w:p w14:paraId="395C90F7" w14:textId="3A6435C4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</w:t>
      </w:r>
      <w:r w:rsidR="00D06A7D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absagen, erhalten Sie auf Wunsch einen Teilnahmeplatz in eine</w:t>
      </w:r>
      <w:r w:rsidR="00D06A7D">
        <w:rPr>
          <w:rFonts w:ascii="Corbel Light" w:hAnsi="Corbel Light"/>
        </w:rPr>
        <w:t>r</w:t>
      </w:r>
      <w:r>
        <w:rPr>
          <w:rFonts w:ascii="Corbel Light" w:hAnsi="Corbel Light"/>
        </w:rPr>
        <w:t xml:space="preserve"> Folge</w:t>
      </w:r>
      <w:r w:rsidR="00D06A7D">
        <w:rPr>
          <w:rFonts w:ascii="Corbel Light" w:hAnsi="Corbel Light"/>
        </w:rPr>
        <w:t>veranstaltung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6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2A137A8" w:rsidR="007E43DA" w:rsidRDefault="00E47A95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0DE0FE17" wp14:editId="0B807041">
            <wp:extent cx="1099484" cy="241300"/>
            <wp:effectExtent l="0" t="0" r="5715" b="6350"/>
            <wp:docPr id="17575885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77777777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2F3D8513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D06A7D">
        <w:rPr>
          <w:rFonts w:ascii="Corbel Light" w:hAnsi="Corbel Light"/>
        </w:rPr>
        <w:t>Start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3D9B3651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:15 Uhr</w:t>
      </w:r>
      <w:r w:rsidR="007969B3">
        <w:rPr>
          <w:rFonts w:ascii="Corbel Light" w:hAnsi="Corbel Light"/>
        </w:rPr>
        <w:tab/>
        <w:t xml:space="preserve">Theorie 1: </w:t>
      </w:r>
      <w:r>
        <w:rPr>
          <w:rFonts w:ascii="Corbel Light" w:hAnsi="Corbel Light"/>
        </w:rPr>
        <w:t>Die Strategiepyramide – von der Mission bis zur Umsetzung</w:t>
      </w:r>
    </w:p>
    <w:p w14:paraId="6CDB9019" w14:textId="7F08CFD4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4D93E244" w14:textId="0F261479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>Theorie 2: Die Mission – das „warum / wozu“ für die Strategie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0342899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Die taktische Disziplin – Enabler für Ihre Strategieumsetzung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13D6E8A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15:15 – </w:t>
      </w:r>
      <w:r w:rsidR="00755FAE">
        <w:rPr>
          <w:rFonts w:ascii="Corbel Light" w:hAnsi="Corbel Light"/>
        </w:rPr>
        <w:t>17:00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Ein pragmatischer Prozess zur Strategieerarbeitung – Beispiel</w:t>
      </w:r>
    </w:p>
    <w:p w14:paraId="72490A1A" w14:textId="4299C75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Kaffeepause</w:t>
      </w:r>
    </w:p>
    <w:p w14:paraId="536566DD" w14:textId="41292AC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– 17:</w:t>
      </w:r>
      <w:r w:rsidR="00755FAE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Aufbereitung Tag 1 </w:t>
      </w:r>
      <w:r w:rsidR="00755FAE">
        <w:rPr>
          <w:rFonts w:ascii="Corbel Light" w:hAnsi="Corbel Light"/>
        </w:rPr>
        <w:t xml:space="preserve">+ </w:t>
      </w:r>
      <w:r>
        <w:rPr>
          <w:rFonts w:ascii="Corbel Light" w:hAnsi="Corbel Light"/>
        </w:rPr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5D580E57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Ende Tag 1</w:t>
      </w:r>
    </w:p>
    <w:p w14:paraId="7734A4DA" w14:textId="595F346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 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09C75B0E" w14:textId="1506FBCB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D06A7D">
        <w:rPr>
          <w:rFonts w:ascii="Corbel Light" w:hAnsi="Corbel Light"/>
        </w:rPr>
        <w:t>Start</w:t>
      </w:r>
    </w:p>
    <w:p w14:paraId="36AAD86D" w14:textId="162AFA0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proofErr w:type="gramStart"/>
      <w:r>
        <w:rPr>
          <w:rFonts w:ascii="Corbel Light" w:hAnsi="Corbel Light"/>
        </w:rPr>
        <w:t>8:45  Uhr</w:t>
      </w:r>
      <w:proofErr w:type="gramEnd"/>
      <w:r>
        <w:rPr>
          <w:rFonts w:ascii="Corbel Light" w:hAnsi="Corbel Light"/>
        </w:rPr>
        <w:tab/>
        <w:t>Tagesplan; Erwartungsklärung</w:t>
      </w:r>
    </w:p>
    <w:p w14:paraId="416D1596" w14:textId="2B06370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 xml:space="preserve">Theorie </w:t>
      </w:r>
      <w:r w:rsidR="00755FAE">
        <w:rPr>
          <w:rFonts w:ascii="Corbel Light" w:hAnsi="Corbel Light"/>
        </w:rPr>
        <w:t>5</w:t>
      </w:r>
      <w:r w:rsidR="00CA215D"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Strategiearbeit organisieren – Werkzeuge und Methoden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75AE70D6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6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Mensch und Mindset in Strategie- und Veränderungsprozessen</w:t>
      </w:r>
    </w:p>
    <w:p w14:paraId="2A94B1C9" w14:textId="46F01782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Mittagspause / Mittagsimbiss</w:t>
      </w:r>
    </w:p>
    <w:p w14:paraId="7A30FE72" w14:textId="56242E1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7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Zentrale Elemente – Innovation, Optimierung und Führung</w:t>
      </w:r>
      <w:r>
        <w:rPr>
          <w:rFonts w:ascii="Corbel Light" w:hAnsi="Corbel Light"/>
        </w:rPr>
        <w:t xml:space="preserve"> </w:t>
      </w:r>
    </w:p>
    <w:p w14:paraId="75658B4E" w14:textId="796ACAE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76F5DA80" w14:textId="48539DA8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16:45 Uhr</w:t>
      </w:r>
      <w:r>
        <w:rPr>
          <w:rFonts w:ascii="Corbel Light" w:hAnsi="Corbel Light"/>
        </w:rPr>
        <w:tab/>
      </w:r>
      <w:r w:rsidR="008D1BD6">
        <w:rPr>
          <w:rFonts w:ascii="Corbel Light" w:hAnsi="Corbel Light"/>
        </w:rPr>
        <w:t>Theorie 8: Vertiefung / kollegiale Beratung / Aufbereitung Tag 2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0688E9DF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D06A7D">
        <w:rPr>
          <w:rFonts w:ascii="Corbel Light" w:hAnsi="Corbel Light"/>
        </w:rPr>
        <w:t>Veranstaltungsende</w:t>
      </w:r>
      <w:r>
        <w:rPr>
          <w:rFonts w:ascii="Corbel Light" w:hAnsi="Corbel Light"/>
        </w:rPr>
        <w:t xml:space="preserve">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6895685E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Stellen Sie Ihre Fragen gerne in jedem Theorieteil. Sie finden i</w:t>
      </w:r>
      <w:r w:rsidR="00D06A7D">
        <w:rPr>
          <w:rFonts w:ascii="Corbel Light" w:hAnsi="Corbel Light"/>
        </w:rPr>
        <w:t>n der Lernwerkstatt</w:t>
      </w:r>
      <w:r>
        <w:rPr>
          <w:rFonts w:ascii="Corbel Light" w:hAnsi="Corbel Light"/>
        </w:rPr>
        <w:t xml:space="preserve"> genug Zeit und Gelegenheit, das Gehörte in Ihre konkrete Strategieaufgabe zu übersetzen</w:t>
      </w:r>
      <w:r w:rsidR="00CA215D">
        <w:rPr>
          <w:rFonts w:ascii="Corbel Light" w:hAnsi="Corbel Light"/>
        </w:rPr>
        <w:t xml:space="preserve">. Im Theorieteil </w:t>
      </w:r>
      <w:r>
        <w:rPr>
          <w:rFonts w:ascii="Corbel Light" w:hAnsi="Corbel Light"/>
        </w:rPr>
        <w:t>8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m1pl4Q+0mDsFQZ3DlRJ8JqOk4NibMHLAM1i7wiN5khjBerpodrYdgaUZGcYZ7R868VQ/azY526l4urquPFAg==" w:salt="Nv9dXAAVeZ/o38v6Y+g5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07F53"/>
    <w:rsid w:val="00021DFB"/>
    <w:rsid w:val="000A40D9"/>
    <w:rsid w:val="000C2C8E"/>
    <w:rsid w:val="000F3553"/>
    <w:rsid w:val="00143B9E"/>
    <w:rsid w:val="00190FFC"/>
    <w:rsid w:val="001A2A27"/>
    <w:rsid w:val="002430E3"/>
    <w:rsid w:val="002443DD"/>
    <w:rsid w:val="002736E5"/>
    <w:rsid w:val="002924F5"/>
    <w:rsid w:val="002A2A0A"/>
    <w:rsid w:val="003040FD"/>
    <w:rsid w:val="00344DD5"/>
    <w:rsid w:val="0036324F"/>
    <w:rsid w:val="003F6C21"/>
    <w:rsid w:val="00400C28"/>
    <w:rsid w:val="00416A3B"/>
    <w:rsid w:val="004438AB"/>
    <w:rsid w:val="00450AB4"/>
    <w:rsid w:val="00482ED4"/>
    <w:rsid w:val="00485CE8"/>
    <w:rsid w:val="004A4D88"/>
    <w:rsid w:val="00535FD1"/>
    <w:rsid w:val="00603A9D"/>
    <w:rsid w:val="006065AF"/>
    <w:rsid w:val="00617A56"/>
    <w:rsid w:val="006653C6"/>
    <w:rsid w:val="006B3811"/>
    <w:rsid w:val="006D5A10"/>
    <w:rsid w:val="007124B0"/>
    <w:rsid w:val="00755FAE"/>
    <w:rsid w:val="007969B3"/>
    <w:rsid w:val="007C22FE"/>
    <w:rsid w:val="007C70CC"/>
    <w:rsid w:val="007E43DA"/>
    <w:rsid w:val="00801DC3"/>
    <w:rsid w:val="00830061"/>
    <w:rsid w:val="00843AC1"/>
    <w:rsid w:val="0089034A"/>
    <w:rsid w:val="008D1BD6"/>
    <w:rsid w:val="00991DCA"/>
    <w:rsid w:val="009C0811"/>
    <w:rsid w:val="00A53B7C"/>
    <w:rsid w:val="00A756D5"/>
    <w:rsid w:val="00AA61EB"/>
    <w:rsid w:val="00AF2D81"/>
    <w:rsid w:val="00BA32CC"/>
    <w:rsid w:val="00C16F51"/>
    <w:rsid w:val="00C4071B"/>
    <w:rsid w:val="00C74401"/>
    <w:rsid w:val="00CA215D"/>
    <w:rsid w:val="00CC405E"/>
    <w:rsid w:val="00CD0CE1"/>
    <w:rsid w:val="00CD3CDE"/>
    <w:rsid w:val="00CE0C5E"/>
    <w:rsid w:val="00D021D6"/>
    <w:rsid w:val="00D03D14"/>
    <w:rsid w:val="00D06A7D"/>
    <w:rsid w:val="00D10CE1"/>
    <w:rsid w:val="00D3751A"/>
    <w:rsid w:val="00D4725D"/>
    <w:rsid w:val="00D720A6"/>
    <w:rsid w:val="00DC0B64"/>
    <w:rsid w:val="00DE26C6"/>
    <w:rsid w:val="00E04BDD"/>
    <w:rsid w:val="00E47A95"/>
    <w:rsid w:val="00E51CA9"/>
    <w:rsid w:val="00E56954"/>
    <w:rsid w:val="00E8495F"/>
    <w:rsid w:val="00E95E06"/>
    <w:rsid w:val="00EB0209"/>
    <w:rsid w:val="00EE03E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d@hochstein-managemen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hstein-management.de" TargetMode="External"/><Relationship Id="rId5" Type="http://schemas.openxmlformats.org/officeDocument/2006/relationships/hyperlink" Target="mailto:gerd@hochstein-management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1DFB"/>
    <w:rsid w:val="0002525C"/>
    <w:rsid w:val="000D1190"/>
    <w:rsid w:val="002430E3"/>
    <w:rsid w:val="002659E9"/>
    <w:rsid w:val="002736E5"/>
    <w:rsid w:val="003040FD"/>
    <w:rsid w:val="0036324F"/>
    <w:rsid w:val="003749DC"/>
    <w:rsid w:val="003B23B5"/>
    <w:rsid w:val="003D6020"/>
    <w:rsid w:val="00603A9D"/>
    <w:rsid w:val="00812A65"/>
    <w:rsid w:val="00843AC1"/>
    <w:rsid w:val="009A38B3"/>
    <w:rsid w:val="009C0811"/>
    <w:rsid w:val="00A01BA2"/>
    <w:rsid w:val="00AA61EB"/>
    <w:rsid w:val="00AF2D81"/>
    <w:rsid w:val="00AF7198"/>
    <w:rsid w:val="00BD0A70"/>
    <w:rsid w:val="00C16F51"/>
    <w:rsid w:val="00C72E5B"/>
    <w:rsid w:val="00CD0CE1"/>
    <w:rsid w:val="00CE0C5E"/>
    <w:rsid w:val="00D021D6"/>
    <w:rsid w:val="00D715D6"/>
    <w:rsid w:val="00DA3894"/>
    <w:rsid w:val="00DA7C5A"/>
    <w:rsid w:val="00DC0B64"/>
    <w:rsid w:val="00DE26C6"/>
    <w:rsid w:val="00E53956"/>
    <w:rsid w:val="00ED3179"/>
    <w:rsid w:val="00E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28</cp:revision>
  <cp:lastPrinted>2026-03-19T16:55:00Z</cp:lastPrinted>
  <dcterms:created xsi:type="dcterms:W3CDTF">2025-04-16T13:13:00Z</dcterms:created>
  <dcterms:modified xsi:type="dcterms:W3CDTF">2026-05-31T11:33:00Z</dcterms:modified>
</cp:coreProperties>
</file>